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82" w:rsidRDefault="00D84982" w:rsidP="00D849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Koncepce rozvoje školní družiny 2021 – 2025(Součást Strategického plánu rozvoje školy 2021– 2025)</w:t>
      </w:r>
    </w:p>
    <w:p w:rsidR="00D84982" w:rsidRPr="00D84982" w:rsidRDefault="00D84982" w:rsidP="00D84982">
      <w:pPr>
        <w:pStyle w:val="Normlnweb"/>
        <w:rPr>
          <w:color w:val="000000"/>
          <w:sz w:val="26"/>
          <w:szCs w:val="26"/>
        </w:rPr>
      </w:pPr>
      <w:r w:rsidRPr="00D84982">
        <w:rPr>
          <w:color w:val="000000"/>
          <w:sz w:val="26"/>
          <w:szCs w:val="26"/>
        </w:rPr>
        <w:t>Vize: Rozvíjet osobnost žáka pomocí pestrých aktivit ve školní družině, respektovat jeho individuální potřeby, upevňovat osobnostní a sociální vazby mezi žáky.</w:t>
      </w:r>
    </w:p>
    <w:p w:rsidR="00F96E46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>Vize: Činností naší družiny</w:t>
      </w:r>
      <w:r>
        <w:rPr>
          <w:rFonts w:ascii="Times New Roman" w:hAnsi="Times New Roman" w:cs="Times New Roman"/>
          <w:sz w:val="26"/>
          <w:szCs w:val="26"/>
        </w:rPr>
        <w:t xml:space="preserve"> je</w:t>
      </w:r>
      <w:r w:rsidRPr="00D84982">
        <w:rPr>
          <w:rFonts w:ascii="Times New Roman" w:hAnsi="Times New Roman" w:cs="Times New Roman"/>
          <w:sz w:val="26"/>
          <w:szCs w:val="26"/>
        </w:rPr>
        <w:t xml:space="preserve"> vytvořit bezpečné, přátelské a hlavně podnětné prostředí pro rozvoj osobnosti žáků. </w:t>
      </w:r>
      <w:r>
        <w:rPr>
          <w:rFonts w:ascii="Times New Roman" w:hAnsi="Times New Roman" w:cs="Times New Roman"/>
          <w:sz w:val="26"/>
          <w:szCs w:val="26"/>
        </w:rPr>
        <w:t>Chceme být</w:t>
      </w:r>
      <w:r w:rsidRPr="00D84982">
        <w:rPr>
          <w:rFonts w:ascii="Times New Roman" w:hAnsi="Times New Roman" w:cs="Times New Roman"/>
          <w:sz w:val="26"/>
          <w:szCs w:val="26"/>
        </w:rPr>
        <w:t xml:space="preserve"> družinou otevřenou pro rozvoj </w:t>
      </w:r>
      <w:r>
        <w:rPr>
          <w:rFonts w:ascii="Times New Roman" w:hAnsi="Times New Roman" w:cs="Times New Roman"/>
          <w:sz w:val="26"/>
          <w:szCs w:val="26"/>
        </w:rPr>
        <w:t xml:space="preserve">vlastní </w:t>
      </w:r>
      <w:proofErr w:type="gramStart"/>
      <w:r>
        <w:rPr>
          <w:rFonts w:ascii="Times New Roman" w:hAnsi="Times New Roman" w:cs="Times New Roman"/>
          <w:sz w:val="26"/>
          <w:szCs w:val="26"/>
        </w:rPr>
        <w:t>kreativity  u dětí</w:t>
      </w:r>
      <w:proofErr w:type="gramEnd"/>
      <w:r w:rsidRPr="00D84982">
        <w:rPr>
          <w:rFonts w:ascii="Times New Roman" w:hAnsi="Times New Roman" w:cs="Times New Roman"/>
          <w:sz w:val="26"/>
          <w:szCs w:val="26"/>
        </w:rPr>
        <w:t>. Posilovat zdravé sebevědomí</w:t>
      </w:r>
      <w:r>
        <w:rPr>
          <w:rFonts w:ascii="Times New Roman" w:hAnsi="Times New Roman" w:cs="Times New Roman"/>
          <w:sz w:val="26"/>
          <w:szCs w:val="26"/>
        </w:rPr>
        <w:t xml:space="preserve"> a vést k zodpovědnosti. Snažím</w:t>
      </w:r>
      <w:r w:rsidRPr="00D84982">
        <w:rPr>
          <w:rFonts w:ascii="Times New Roman" w:hAnsi="Times New Roman" w:cs="Times New Roman"/>
          <w:sz w:val="26"/>
          <w:szCs w:val="26"/>
        </w:rPr>
        <w:t xml:space="preserve"> se rozvíjet spontánní tvořivou hru, možnost volby dle vlastních zájmů a potřeb dětí.</w:t>
      </w:r>
      <w:r>
        <w:rPr>
          <w:rFonts w:ascii="Times New Roman" w:hAnsi="Times New Roman" w:cs="Times New Roman"/>
          <w:sz w:val="26"/>
          <w:szCs w:val="26"/>
        </w:rPr>
        <w:t xml:space="preserve"> Snažím</w:t>
      </w:r>
      <w:r w:rsidRPr="00D84982">
        <w:rPr>
          <w:rFonts w:ascii="Times New Roman" w:hAnsi="Times New Roman" w:cs="Times New Roman"/>
          <w:sz w:val="26"/>
          <w:szCs w:val="26"/>
        </w:rPr>
        <w:t xml:space="preserve"> se vytvořit dobrý kolektiv, vedený k vzájemné pomoci, toleranci a kamarádství. Vést děti k radosti z pohybu a k zdravému životnímu stylu s aktivním </w:t>
      </w:r>
      <w:proofErr w:type="gramStart"/>
      <w:r w:rsidRPr="00D84982">
        <w:rPr>
          <w:rFonts w:ascii="Times New Roman" w:hAnsi="Times New Roman" w:cs="Times New Roman"/>
          <w:sz w:val="26"/>
          <w:szCs w:val="26"/>
        </w:rPr>
        <w:t>využití</w:t>
      </w:r>
      <w:proofErr w:type="gramEnd"/>
      <w:r w:rsidRPr="00D84982">
        <w:rPr>
          <w:rFonts w:ascii="Times New Roman" w:hAnsi="Times New Roman" w:cs="Times New Roman"/>
          <w:sz w:val="26"/>
          <w:szCs w:val="26"/>
        </w:rPr>
        <w:t xml:space="preserve"> volného času.</w:t>
      </w:r>
    </w:p>
    <w:p w:rsidR="00D84982" w:rsidRDefault="00D84982" w:rsidP="00D849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ZŠ a MŠ </w:t>
      </w:r>
      <w:proofErr w:type="spellStart"/>
      <w:r>
        <w:rPr>
          <w:color w:val="000000"/>
          <w:sz w:val="27"/>
          <w:szCs w:val="27"/>
        </w:rPr>
        <w:t>Nechvalice</w:t>
      </w:r>
      <w:proofErr w:type="spellEnd"/>
      <w:r>
        <w:rPr>
          <w:color w:val="000000"/>
          <w:sz w:val="27"/>
          <w:szCs w:val="27"/>
        </w:rPr>
        <w:t>, okres Příbram, příspěvková organizace</w:t>
      </w:r>
    </w:p>
    <w:p w:rsidR="00D84982" w:rsidRDefault="00D84982" w:rsidP="00D849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Školní družina při základní škole má kapacitu 30 žáků. Je školským zařízením pro zájmové vzdělávání. Poskytuje zájmové vzdělávání žákům školy.</w:t>
      </w:r>
    </w:p>
    <w:p w:rsidR="00D84982" w:rsidRDefault="00D84982" w:rsidP="00D849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Cíle práce školní družiny navazují na Školní vzdělávací program základní školy.</w:t>
      </w:r>
    </w:p>
    <w:p w:rsidR="009C5392" w:rsidRDefault="00D84982">
      <w:pPr>
        <w:rPr>
          <w:rFonts w:ascii="Times New Roman" w:hAnsi="Times New Roman" w:cs="Times New Roman"/>
          <w:b/>
          <w:sz w:val="26"/>
          <w:szCs w:val="26"/>
        </w:rPr>
      </w:pPr>
      <w:r w:rsidRPr="009C5392">
        <w:rPr>
          <w:rFonts w:ascii="Times New Roman" w:hAnsi="Times New Roman" w:cs="Times New Roman"/>
          <w:b/>
          <w:sz w:val="26"/>
          <w:szCs w:val="26"/>
        </w:rPr>
        <w:t xml:space="preserve">Oblast výchovně vzdělávací: </w:t>
      </w:r>
    </w:p>
    <w:p w:rsidR="00D84982" w:rsidRPr="009C5392" w:rsidRDefault="00D84982">
      <w:pPr>
        <w:rPr>
          <w:rFonts w:ascii="Times New Roman" w:hAnsi="Times New Roman" w:cs="Times New Roman"/>
          <w:b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podpora a rozvoj zdravého životního stylu a tělesné zdatnosti dětí - aktivní odpočinek, přiměřený pohyb /zařazení sportovních aktivit s využitím sportovních prvků na školním dvoře/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podpora čtenářské gramotnosti a všeobecného přehledu dětí - četba knih, časopisů, zařazení četby na pokračování v odpočinkové činnosti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podpora matematické gramotnosti – soutěže, kvízy, turnaje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podpora manuálních schopností dětí – tvořivé dílny k různým příležitostem – vánoční jarmark, Velikonoce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color w:val="000000"/>
          <w:sz w:val="26"/>
          <w:szCs w:val="26"/>
        </w:rPr>
        <w:t>podporovat individuální schopnosti žáka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návaznost na výchovně vzdělávací strategie školy, které směřují k naplňování klíčových kompetencí a specifickými prostředky pedagogiky volného času se snažit tyto kompetence posilovat a rozvíjet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t xml:space="preserve"> </w:t>
      </w: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upevnění pravidel vzájemné komunikace a chování ve společnosti – společné akce, besídky, spolupráce s rodinou </w:t>
      </w:r>
    </w:p>
    <w:p w:rsidR="00D84982" w:rsidRDefault="00D84982">
      <w:pPr>
        <w:rPr>
          <w:rFonts w:ascii="Times New Roman" w:hAnsi="Times New Roman" w:cs="Times New Roman"/>
          <w:sz w:val="26"/>
          <w:szCs w:val="26"/>
        </w:rPr>
      </w:pPr>
      <w:r w:rsidRPr="00D84982">
        <w:rPr>
          <w:rFonts w:ascii="Times New Roman" w:hAnsi="Times New Roman" w:cs="Times New Roman"/>
          <w:sz w:val="26"/>
          <w:szCs w:val="26"/>
        </w:rPr>
        <w:sym w:font="Symbol" w:char="F0B7"/>
      </w:r>
      <w:r w:rsidRPr="00D84982">
        <w:rPr>
          <w:rFonts w:ascii="Times New Roman" w:hAnsi="Times New Roman" w:cs="Times New Roman"/>
          <w:sz w:val="26"/>
          <w:szCs w:val="26"/>
        </w:rPr>
        <w:t xml:space="preserve"> zkvalitnění propagace školní družiny na webových stránkách školy</w:t>
      </w:r>
    </w:p>
    <w:p w:rsidR="009C5392" w:rsidRPr="009C5392" w:rsidRDefault="009C5392">
      <w:pPr>
        <w:rPr>
          <w:rFonts w:ascii="Times New Roman" w:hAnsi="Times New Roman" w:cs="Times New Roman"/>
          <w:b/>
          <w:sz w:val="26"/>
          <w:szCs w:val="26"/>
        </w:rPr>
      </w:pPr>
      <w:r w:rsidRPr="009C539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 Oblast materiální - hlavní koncepční záměr</w:t>
      </w:r>
    </w:p>
    <w:p w:rsidR="009C5392" w:rsidRPr="003A3AC9" w:rsidRDefault="009C5392">
      <w:pPr>
        <w:rPr>
          <w:rFonts w:ascii="Times New Roman" w:hAnsi="Times New Roman" w:cs="Times New Roman"/>
          <w:sz w:val="26"/>
          <w:szCs w:val="26"/>
        </w:rPr>
      </w:pPr>
      <w:r w:rsidRPr="003A3AC9">
        <w:rPr>
          <w:sz w:val="26"/>
          <w:szCs w:val="26"/>
        </w:rPr>
        <w:sym w:font="Symbol" w:char="F0B7"/>
      </w:r>
      <w:r w:rsidRPr="003A3AC9">
        <w:rPr>
          <w:sz w:val="26"/>
          <w:szCs w:val="26"/>
        </w:rPr>
        <w:t xml:space="preserve"> </w:t>
      </w:r>
      <w:r w:rsidRPr="003A3AC9">
        <w:rPr>
          <w:rFonts w:ascii="Times New Roman" w:hAnsi="Times New Roman" w:cs="Times New Roman"/>
          <w:sz w:val="26"/>
          <w:szCs w:val="26"/>
        </w:rPr>
        <w:t xml:space="preserve">průběžné vybavování školní družiny prostředky pro rozvoj dítěte – nové knihy, společenské hry, předměty pro tělesnou průpravu dětí /míče, hokejky, </w:t>
      </w:r>
      <w:proofErr w:type="gramStart"/>
      <w:r w:rsidRPr="003A3AC9">
        <w:rPr>
          <w:rFonts w:ascii="Times New Roman" w:hAnsi="Times New Roman" w:cs="Times New Roman"/>
          <w:sz w:val="26"/>
          <w:szCs w:val="26"/>
        </w:rPr>
        <w:t>švihadla,.../</w:t>
      </w:r>
      <w:proofErr w:type="gramEnd"/>
    </w:p>
    <w:p w:rsidR="009C5392" w:rsidRPr="003A3AC9" w:rsidRDefault="009C5392">
      <w:pPr>
        <w:rPr>
          <w:rFonts w:ascii="Times New Roman" w:hAnsi="Times New Roman" w:cs="Times New Roman"/>
          <w:sz w:val="26"/>
          <w:szCs w:val="26"/>
        </w:rPr>
      </w:pPr>
      <w:r w:rsidRPr="003A3AC9">
        <w:rPr>
          <w:rFonts w:ascii="Times New Roman" w:hAnsi="Times New Roman" w:cs="Times New Roman"/>
          <w:sz w:val="26"/>
          <w:szCs w:val="26"/>
        </w:rPr>
        <w:t xml:space="preserve"> </w:t>
      </w:r>
      <w:r w:rsidRPr="003A3AC9">
        <w:rPr>
          <w:rFonts w:ascii="Times New Roman" w:hAnsi="Times New Roman" w:cs="Times New Roman"/>
          <w:sz w:val="26"/>
          <w:szCs w:val="26"/>
        </w:rPr>
        <w:sym w:font="Symbol" w:char="F0B7"/>
      </w:r>
      <w:r w:rsidRPr="003A3AC9">
        <w:rPr>
          <w:rFonts w:ascii="Times New Roman" w:hAnsi="Times New Roman" w:cs="Times New Roman"/>
          <w:sz w:val="26"/>
          <w:szCs w:val="26"/>
        </w:rPr>
        <w:t xml:space="preserve"> spolupráce s kmenovými třídami v oblasti využití prostoru </w:t>
      </w:r>
    </w:p>
    <w:p w:rsidR="009C5392" w:rsidRPr="003A3AC9" w:rsidRDefault="009C5392">
      <w:pPr>
        <w:rPr>
          <w:rFonts w:ascii="Times New Roman" w:hAnsi="Times New Roman" w:cs="Times New Roman"/>
          <w:sz w:val="26"/>
          <w:szCs w:val="26"/>
        </w:rPr>
      </w:pPr>
      <w:r w:rsidRPr="003A3AC9">
        <w:rPr>
          <w:rFonts w:ascii="Times New Roman" w:hAnsi="Times New Roman" w:cs="Times New Roman"/>
          <w:sz w:val="26"/>
          <w:szCs w:val="26"/>
        </w:rPr>
        <w:sym w:font="Symbol" w:char="F0B7"/>
      </w:r>
      <w:r w:rsidRPr="003A3AC9">
        <w:rPr>
          <w:rFonts w:ascii="Times New Roman" w:hAnsi="Times New Roman" w:cs="Times New Roman"/>
          <w:sz w:val="26"/>
          <w:szCs w:val="26"/>
        </w:rPr>
        <w:t xml:space="preserve"> rozšíření herních prvků v areálu školy – spolupráce se zřizovatelem školy</w:t>
      </w:r>
    </w:p>
    <w:p w:rsidR="009C5392" w:rsidRPr="003A3AC9" w:rsidRDefault="009C5392" w:rsidP="009C5392">
      <w:pPr>
        <w:pStyle w:val="Normlnweb"/>
        <w:rPr>
          <w:b/>
          <w:color w:val="000000"/>
          <w:sz w:val="26"/>
          <w:szCs w:val="26"/>
        </w:rPr>
      </w:pPr>
      <w:r w:rsidRPr="003A3AC9">
        <w:rPr>
          <w:b/>
          <w:color w:val="000000"/>
          <w:sz w:val="26"/>
          <w:szCs w:val="26"/>
        </w:rPr>
        <w:t>3. Oblast personální - hlavní koncepční záměr</w:t>
      </w:r>
    </w:p>
    <w:p w:rsidR="009C5392" w:rsidRPr="003A3AC9" w:rsidRDefault="009C5392" w:rsidP="009C5392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získávat kvalifikované pedagogické pracovníky</w:t>
      </w:r>
    </w:p>
    <w:p w:rsidR="009C5392" w:rsidRPr="003A3AC9" w:rsidRDefault="009C5392" w:rsidP="009C5392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vychovatelky školní družiny - sledují trendy v naplňování volného času - využívají vhodné nabídky dalšího vzdělávání - vytvářejí vlastní programy a projekty pro žáky - zlepšují znalosti práce s technikou (PC) - chovají se a jednají profesionálním způsobem - úzce spolupracují se školským poradenským pracovištěm, respektují doporučená opatření při práci se žáky se SVP</w:t>
      </w:r>
    </w:p>
    <w:p w:rsidR="003A3AC9" w:rsidRPr="003A3AC9" w:rsidRDefault="003A3AC9" w:rsidP="003A3AC9">
      <w:pPr>
        <w:pStyle w:val="Normlnweb"/>
        <w:rPr>
          <w:b/>
          <w:color w:val="000000"/>
          <w:sz w:val="26"/>
          <w:szCs w:val="26"/>
        </w:rPr>
      </w:pPr>
      <w:r w:rsidRPr="003A3AC9">
        <w:rPr>
          <w:b/>
          <w:color w:val="000000"/>
          <w:sz w:val="26"/>
          <w:szCs w:val="26"/>
        </w:rPr>
        <w:t>4. Strategie směřující k obecným cílům základního vzdělávání - hlavní koncepční záměr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vést žáky ke smysluplnému využívání volného času - nabízet pestré zájmové aktivity, rozvíjet zájmy žáků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zvyšovat sociálních kompetencí žáků - vzájemná spolupráce a kooperace s ostatními žáky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posilovat komunikačních dovedností - pravidla vzájemné komunikace, správné vyjadřování žáků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posilovat schopnost najít své místo ve skupině a společnosti - respektování individuálních potřeb žáků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vést žáky ke slušnému chování – zlepšení společenského chování ve školní jídelně, správné stolování, dodržování pravidel slušného chování</w:t>
      </w: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výchova ke zdravému životnímu stylu – posilovat vztah k přírodě, rozvíjet pohybové aktivit a zvyšovat tělesnou zdatnost</w:t>
      </w:r>
    </w:p>
    <w:p w:rsidR="003A3AC9" w:rsidRDefault="003A3AC9" w:rsidP="003A3AC9">
      <w:pPr>
        <w:pStyle w:val="Normlnweb"/>
        <w:rPr>
          <w:color w:val="000000"/>
          <w:sz w:val="26"/>
          <w:szCs w:val="26"/>
        </w:rPr>
      </w:pPr>
      <w:r w:rsidRPr="003A3AC9">
        <w:rPr>
          <w:color w:val="000000"/>
          <w:sz w:val="26"/>
          <w:szCs w:val="26"/>
        </w:rPr>
        <w:t>• vést žáky k osobní samostatnosti - připravovat žáky pro uplatnění v osobním životě</w:t>
      </w:r>
    </w:p>
    <w:p w:rsidR="003A3AC9" w:rsidRDefault="003A3AC9" w:rsidP="003A3AC9">
      <w:pPr>
        <w:pStyle w:val="Normlnweb"/>
        <w:rPr>
          <w:color w:val="000000"/>
          <w:sz w:val="26"/>
          <w:szCs w:val="26"/>
        </w:rPr>
      </w:pPr>
    </w:p>
    <w:p w:rsidR="003A3AC9" w:rsidRPr="003A3AC9" w:rsidRDefault="003A3AC9" w:rsidP="003A3AC9">
      <w:pPr>
        <w:pStyle w:val="Normln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Zpracovala: Václava </w:t>
      </w:r>
      <w:proofErr w:type="spellStart"/>
      <w:r>
        <w:rPr>
          <w:color w:val="000000"/>
          <w:sz w:val="26"/>
          <w:szCs w:val="26"/>
        </w:rPr>
        <w:t>Hejhalová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DiS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3A3AC9" w:rsidRDefault="00147A52" w:rsidP="009C539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C5392" w:rsidRPr="009C5392" w:rsidRDefault="009C5392">
      <w:pPr>
        <w:rPr>
          <w:rFonts w:ascii="Times New Roman" w:hAnsi="Times New Roman" w:cs="Times New Roman"/>
          <w:sz w:val="26"/>
          <w:szCs w:val="26"/>
        </w:rPr>
      </w:pPr>
    </w:p>
    <w:sectPr w:rsidR="009C5392" w:rsidRPr="009C5392" w:rsidSect="00F9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4982"/>
    <w:rsid w:val="00147A52"/>
    <w:rsid w:val="00217532"/>
    <w:rsid w:val="003A3AC9"/>
    <w:rsid w:val="009C5392"/>
    <w:rsid w:val="00D84982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2022-02-15T12:05:00Z</dcterms:created>
  <dcterms:modified xsi:type="dcterms:W3CDTF">2022-02-15T12:39:00Z</dcterms:modified>
</cp:coreProperties>
</file>